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738" w:rsidRDefault="00EA7738" w:rsidP="00EA7738">
      <w:pPr>
        <w:jc w:val="right"/>
      </w:pPr>
      <w:r>
        <w:rPr>
          <w:rFonts w:hint="eastAsia"/>
        </w:rPr>
        <w:t xml:space="preserve">年　　月　　日　</w:t>
      </w:r>
    </w:p>
    <w:p w:rsidR="00A87414" w:rsidRDefault="00A87414" w:rsidP="00A87414">
      <w:r w:rsidRPr="00A87414">
        <w:rPr>
          <w:rFonts w:hint="eastAsia"/>
        </w:rPr>
        <w:t>（宛先）新居浜市長</w:t>
      </w:r>
    </w:p>
    <w:p w:rsidR="00A87414" w:rsidRPr="00A87414" w:rsidRDefault="00A87414" w:rsidP="00EA7738">
      <w:pPr>
        <w:jc w:val="right"/>
        <w:rPr>
          <w:rFonts w:hint="eastAsia"/>
        </w:rPr>
      </w:pPr>
    </w:p>
    <w:p w:rsidR="009B703B" w:rsidRDefault="009B703B" w:rsidP="009B703B">
      <w:pPr>
        <w:wordWrap w:val="0"/>
        <w:jc w:val="right"/>
      </w:pPr>
      <w:r>
        <w:rPr>
          <w:rFonts w:hint="eastAsia"/>
        </w:rPr>
        <w:t xml:space="preserve">住所　　　　　　　　　　　　　　　　</w:t>
      </w:r>
    </w:p>
    <w:p w:rsidR="009B703B" w:rsidRDefault="00072EAB" w:rsidP="009B703B">
      <w:pPr>
        <w:wordWrap w:val="0"/>
        <w:jc w:val="right"/>
      </w:pPr>
      <w:r>
        <w:rPr>
          <w:rFonts w:hint="eastAsia"/>
        </w:rPr>
        <w:t xml:space="preserve">名称　　</w:t>
      </w:r>
      <w:r w:rsidR="009B703B">
        <w:rPr>
          <w:rFonts w:hint="eastAsia"/>
        </w:rPr>
        <w:t xml:space="preserve">　　　　　　　　　　　　　　</w:t>
      </w:r>
    </w:p>
    <w:p w:rsidR="009B703B" w:rsidRDefault="00072EAB" w:rsidP="009B703B">
      <w:pPr>
        <w:wordWrap w:val="0"/>
        <w:jc w:val="right"/>
      </w:pPr>
      <w:r>
        <w:rPr>
          <w:rFonts w:hint="eastAsia"/>
        </w:rPr>
        <w:t>代表者（氏名）</w:t>
      </w:r>
      <w:r w:rsidR="009B703B">
        <w:rPr>
          <w:rFonts w:hint="eastAsia"/>
        </w:rPr>
        <w:t xml:space="preserve">　　　　　　　　　　　</w:t>
      </w:r>
    </w:p>
    <w:p w:rsidR="00EA7738" w:rsidRDefault="00EA7738"/>
    <w:p w:rsidR="00A87414" w:rsidRPr="00A87414" w:rsidRDefault="00A87414" w:rsidP="00A87414">
      <w:pPr>
        <w:jc w:val="center"/>
        <w:rPr>
          <w:sz w:val="24"/>
          <w:szCs w:val="24"/>
          <w:u w:val="single"/>
        </w:rPr>
      </w:pPr>
      <w:r w:rsidRPr="00A87414">
        <w:rPr>
          <w:rFonts w:hint="eastAsia"/>
          <w:sz w:val="24"/>
          <w:szCs w:val="24"/>
          <w:u w:val="single"/>
        </w:rPr>
        <w:t>デジタル技術導入事業報告書</w:t>
      </w:r>
    </w:p>
    <w:p w:rsidR="00A87414" w:rsidRPr="00A87414" w:rsidRDefault="00A87414">
      <w:bookmarkStart w:id="0" w:name="_GoBack"/>
      <w:bookmarkEnd w:id="0"/>
    </w:p>
    <w:p w:rsidR="00A87414" w:rsidRDefault="00A87414">
      <w:pPr>
        <w:rPr>
          <w:rFonts w:hint="eastAsia"/>
        </w:rPr>
      </w:pPr>
    </w:p>
    <w:p w:rsidR="00EA7738" w:rsidRDefault="00EA7738">
      <w:r>
        <w:rPr>
          <w:rFonts w:hint="eastAsia"/>
        </w:rPr>
        <w:t>①事業概要（</w:t>
      </w:r>
      <w:r w:rsidR="002F5B0D">
        <w:rPr>
          <w:rFonts w:hint="eastAsia"/>
        </w:rPr>
        <w:t>ツール導入の目的、</w:t>
      </w:r>
      <w:r>
        <w:rPr>
          <w:rFonts w:hint="eastAsia"/>
        </w:rPr>
        <w:t>ツールの名称、用途、特徴等）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2266"/>
        <w:gridCol w:w="1419"/>
        <w:gridCol w:w="2829"/>
      </w:tblGrid>
      <w:tr w:rsidR="00D44A88" w:rsidTr="00D44A88">
        <w:trPr>
          <w:trHeight w:val="1017"/>
        </w:trPr>
        <w:tc>
          <w:tcPr>
            <w:tcW w:w="1980" w:type="dxa"/>
          </w:tcPr>
          <w:p w:rsidR="00D44A88" w:rsidRDefault="00D44A88">
            <w:r>
              <w:rPr>
                <w:rFonts w:hint="eastAsia"/>
              </w:rPr>
              <w:t>ツールの名称</w:t>
            </w:r>
          </w:p>
          <w:p w:rsidR="00D44A88" w:rsidRDefault="00D44A88">
            <w:r>
              <w:rPr>
                <w:rFonts w:hint="eastAsia"/>
              </w:rPr>
              <w:t>（メーカー/品番）</w:t>
            </w:r>
          </w:p>
        </w:tc>
        <w:tc>
          <w:tcPr>
            <w:tcW w:w="2266" w:type="dxa"/>
          </w:tcPr>
          <w:p w:rsidR="00D44A88" w:rsidRDefault="00D44A88"/>
        </w:tc>
        <w:tc>
          <w:tcPr>
            <w:tcW w:w="1419" w:type="dxa"/>
          </w:tcPr>
          <w:p w:rsidR="00D44A88" w:rsidRDefault="00D44A88">
            <w:r>
              <w:rPr>
                <w:rFonts w:hint="eastAsia"/>
              </w:rPr>
              <w:t>導入の目的</w:t>
            </w:r>
          </w:p>
        </w:tc>
        <w:tc>
          <w:tcPr>
            <w:tcW w:w="2829" w:type="dxa"/>
          </w:tcPr>
          <w:p w:rsidR="00D44A88" w:rsidRDefault="00D44A88"/>
          <w:p w:rsidR="00D44A88" w:rsidRDefault="00D44A88"/>
          <w:p w:rsidR="00D44A88" w:rsidRDefault="00D44A88"/>
          <w:p w:rsidR="00D44A88" w:rsidRDefault="00D44A88"/>
        </w:tc>
      </w:tr>
      <w:tr w:rsidR="00D44A88" w:rsidTr="00D44A88">
        <w:trPr>
          <w:trHeight w:val="989"/>
        </w:trPr>
        <w:tc>
          <w:tcPr>
            <w:tcW w:w="1980" w:type="dxa"/>
          </w:tcPr>
          <w:p w:rsidR="00D44A88" w:rsidRDefault="00D44A88">
            <w:r>
              <w:rPr>
                <w:rFonts w:hint="eastAsia"/>
              </w:rPr>
              <w:t>用途</w:t>
            </w:r>
          </w:p>
        </w:tc>
        <w:tc>
          <w:tcPr>
            <w:tcW w:w="2266" w:type="dxa"/>
          </w:tcPr>
          <w:p w:rsidR="00D44A88" w:rsidRDefault="00D44A88"/>
          <w:p w:rsidR="00D44A88" w:rsidRDefault="00D44A88"/>
          <w:p w:rsidR="00D44A88" w:rsidRDefault="00D44A88"/>
          <w:p w:rsidR="00D44A88" w:rsidRDefault="00D44A88"/>
        </w:tc>
        <w:tc>
          <w:tcPr>
            <w:tcW w:w="1419" w:type="dxa"/>
            <w:vMerge w:val="restart"/>
          </w:tcPr>
          <w:p w:rsidR="00D44A88" w:rsidRDefault="00D44A88">
            <w:r>
              <w:rPr>
                <w:rFonts w:hint="eastAsia"/>
              </w:rPr>
              <w:t>特徴・優位性</w:t>
            </w:r>
          </w:p>
        </w:tc>
        <w:tc>
          <w:tcPr>
            <w:tcW w:w="2829" w:type="dxa"/>
            <w:vMerge w:val="restart"/>
          </w:tcPr>
          <w:p w:rsidR="00D44A88" w:rsidRDefault="00D44A88"/>
          <w:p w:rsidR="00D44A88" w:rsidRDefault="00D44A88"/>
          <w:p w:rsidR="00D44A88" w:rsidRDefault="00D44A88"/>
          <w:p w:rsidR="00D44A88" w:rsidRDefault="00D44A88"/>
          <w:p w:rsidR="00D44A88" w:rsidRDefault="00D44A88"/>
        </w:tc>
      </w:tr>
      <w:tr w:rsidR="00D44A88" w:rsidTr="00D44A88">
        <w:tc>
          <w:tcPr>
            <w:tcW w:w="1980" w:type="dxa"/>
          </w:tcPr>
          <w:p w:rsidR="00D44A88" w:rsidRDefault="00D44A88">
            <w:r>
              <w:rPr>
                <w:rFonts w:hint="eastAsia"/>
              </w:rPr>
              <w:t>事業費</w:t>
            </w:r>
          </w:p>
        </w:tc>
        <w:tc>
          <w:tcPr>
            <w:tcW w:w="2266" w:type="dxa"/>
          </w:tcPr>
          <w:p w:rsidR="00D44A88" w:rsidRDefault="00D44A88">
            <w:r>
              <w:rPr>
                <w:rFonts w:hint="eastAsia"/>
              </w:rPr>
              <w:t xml:space="preserve">　　　　　　　　円</w:t>
            </w:r>
          </w:p>
        </w:tc>
        <w:tc>
          <w:tcPr>
            <w:tcW w:w="1419" w:type="dxa"/>
            <w:vMerge/>
          </w:tcPr>
          <w:p w:rsidR="00D44A88" w:rsidRDefault="00D44A88"/>
        </w:tc>
        <w:tc>
          <w:tcPr>
            <w:tcW w:w="2829" w:type="dxa"/>
            <w:vMerge/>
          </w:tcPr>
          <w:p w:rsidR="00D44A88" w:rsidRDefault="00D44A88"/>
        </w:tc>
      </w:tr>
    </w:tbl>
    <w:p w:rsidR="00D44A88" w:rsidRDefault="00D44A88"/>
    <w:p w:rsidR="00EA7738" w:rsidRDefault="00EA7738">
      <w:r>
        <w:rPr>
          <w:rFonts w:hint="eastAsia"/>
        </w:rPr>
        <w:t>②導入により生産性が向上した点・生産性の向上が見込まれる点</w:t>
      </w:r>
    </w:p>
    <w:p w:rsidR="00EA7738" w:rsidRDefault="00EA7738">
      <w:r>
        <w:rPr>
          <w:rFonts w:hint="eastAsia"/>
        </w:rPr>
        <w:t>（※可能な限り数値を用いて）</w:t>
      </w:r>
    </w:p>
    <w:p w:rsidR="00EA7738" w:rsidRPr="00EA7738" w:rsidRDefault="00EA7738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B6E34F" wp14:editId="443B21D8">
                <wp:simplePos x="0" y="0"/>
                <wp:positionH relativeFrom="column">
                  <wp:posOffset>72390</wp:posOffset>
                </wp:positionH>
                <wp:positionV relativeFrom="paragraph">
                  <wp:posOffset>9525</wp:posOffset>
                </wp:positionV>
                <wp:extent cx="5343525" cy="172402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3525" cy="1724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A7738" w:rsidRDefault="00EA7738" w:rsidP="00EA7738"/>
                          <w:p w:rsidR="00EA7738" w:rsidRDefault="00EA7738" w:rsidP="00EA7738"/>
                          <w:p w:rsidR="00EA7738" w:rsidRDefault="00EA7738" w:rsidP="00EA7738"/>
                          <w:p w:rsidR="00EA7738" w:rsidRDefault="00EA7738" w:rsidP="00EA7738"/>
                          <w:p w:rsidR="00EA7738" w:rsidRDefault="00EA7738" w:rsidP="00EA7738"/>
                          <w:p w:rsidR="009B703B" w:rsidRDefault="009B703B" w:rsidP="00EA7738"/>
                          <w:p w:rsidR="009B703B" w:rsidRDefault="009B703B" w:rsidP="00EA77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B6E34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.7pt;margin-top:.75pt;width:420.75pt;height:135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" fillcolor="window" strokeweight=".5pt">
                <v:textbox>
                  <w:txbxContent>
                    <w:p w:rsidR="00EA7738" w:rsidRDefault="00EA7738" w:rsidP="00EA7738"/>
                    <w:p w:rsidR="00EA7738" w:rsidRDefault="00EA7738" w:rsidP="00EA7738"/>
                    <w:p w:rsidR="00EA7738" w:rsidRDefault="00EA7738" w:rsidP="00EA7738"/>
                    <w:p w:rsidR="00EA7738" w:rsidRDefault="00EA7738" w:rsidP="00EA7738"/>
                    <w:p w:rsidR="00EA7738" w:rsidRDefault="00EA7738" w:rsidP="00EA7738"/>
                    <w:p w:rsidR="009B703B" w:rsidRDefault="009B703B" w:rsidP="00EA7738"/>
                    <w:p w:rsidR="009B703B" w:rsidRDefault="009B703B" w:rsidP="00EA7738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A7738" w:rsidRPr="00EA773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A88" w:rsidRDefault="00D44A88" w:rsidP="00D44A88">
      <w:r>
        <w:separator/>
      </w:r>
    </w:p>
  </w:endnote>
  <w:endnote w:type="continuationSeparator" w:id="0">
    <w:p w:rsidR="00D44A88" w:rsidRDefault="00D44A88" w:rsidP="00D44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A88" w:rsidRDefault="00D44A88" w:rsidP="00D44A88">
      <w:r>
        <w:separator/>
      </w:r>
    </w:p>
  </w:footnote>
  <w:footnote w:type="continuationSeparator" w:id="0">
    <w:p w:rsidR="00D44A88" w:rsidRDefault="00D44A88" w:rsidP="00D44A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738"/>
    <w:rsid w:val="00072EAB"/>
    <w:rsid w:val="002F5B0D"/>
    <w:rsid w:val="003D2ADF"/>
    <w:rsid w:val="009B703B"/>
    <w:rsid w:val="00A87414"/>
    <w:rsid w:val="00D44A88"/>
    <w:rsid w:val="00EA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8FB80AB"/>
  <w15:chartTrackingRefBased/>
  <w15:docId w15:val="{1F499199-11DC-441F-A63F-566F8D9B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4A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4A88"/>
  </w:style>
  <w:style w:type="paragraph" w:styleId="a5">
    <w:name w:val="footer"/>
    <w:basedOn w:val="a"/>
    <w:link w:val="a6"/>
    <w:uiPriority w:val="99"/>
    <w:unhideWhenUsed/>
    <w:rsid w:val="00D44A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4A88"/>
  </w:style>
  <w:style w:type="table" w:styleId="a7">
    <w:name w:val="Table Grid"/>
    <w:basedOn w:val="a1"/>
    <w:uiPriority w:val="39"/>
    <w:rsid w:val="00D44A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874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74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岩﨑 純子</cp:lastModifiedBy>
  <cp:revision>5</cp:revision>
  <cp:lastPrinted>2026-03-31T05:27:00Z</cp:lastPrinted>
  <dcterms:created xsi:type="dcterms:W3CDTF">2023-07-09T23:19:00Z</dcterms:created>
  <dcterms:modified xsi:type="dcterms:W3CDTF">2026-03-31T05:28:00Z</dcterms:modified>
</cp:coreProperties>
</file>